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DEB0" w14:textId="26D64E24" w:rsidR="001F60D8" w:rsidRPr="001F60D8" w:rsidRDefault="001F60D8" w:rsidP="001F60D8">
      <w:pPr>
        <w:rPr>
          <w:b/>
          <w:bCs/>
          <w:color w:val="C00000"/>
          <w:sz w:val="12"/>
          <w:szCs w:val="16"/>
        </w:rPr>
      </w:pPr>
    </w:p>
    <w:p w14:paraId="4043D92F" w14:textId="77777777" w:rsidR="001F60D8" w:rsidRPr="001F60D8" w:rsidRDefault="001F60D8" w:rsidP="001F60D8">
      <w:pPr>
        <w:jc w:val="center"/>
        <w:rPr>
          <w:b/>
          <w:bCs/>
          <w:color w:val="C00000"/>
          <w:sz w:val="36"/>
          <w:szCs w:val="36"/>
        </w:rPr>
      </w:pPr>
      <w:r w:rsidRPr="001F60D8">
        <w:rPr>
          <w:b/>
          <w:bCs/>
          <w:color w:val="C00000"/>
          <w:sz w:val="36"/>
          <w:szCs w:val="36"/>
        </w:rPr>
        <w:t>Term of Reference (TOR)</w:t>
      </w:r>
    </w:p>
    <w:p w14:paraId="05EFB259" w14:textId="77777777" w:rsidR="001F60D8" w:rsidRPr="001F60D8" w:rsidRDefault="001F60D8" w:rsidP="001F60D8">
      <w:pPr>
        <w:jc w:val="center"/>
        <w:rPr>
          <w:b/>
          <w:bCs/>
          <w:sz w:val="32"/>
          <w:szCs w:val="36"/>
        </w:rPr>
      </w:pPr>
      <w:r w:rsidRPr="001F60D8">
        <w:rPr>
          <w:b/>
          <w:bCs/>
          <w:sz w:val="32"/>
          <w:szCs w:val="36"/>
        </w:rPr>
        <w:t>For the post of Coordination Officer</w:t>
      </w:r>
    </w:p>
    <w:p w14:paraId="5799C4BE" w14:textId="77777777" w:rsidR="001F60D8" w:rsidRPr="00996C3D" w:rsidRDefault="001F60D8" w:rsidP="001F60D8">
      <w:pPr>
        <w:jc w:val="center"/>
        <w:rPr>
          <w:szCs w:val="28"/>
          <w:u w:val="single"/>
        </w:rPr>
      </w:pPr>
      <w:r w:rsidRPr="00996C3D">
        <w:rPr>
          <w:szCs w:val="28"/>
          <w:u w:val="single"/>
        </w:rPr>
        <w:t>BCCM Secretariat</w:t>
      </w:r>
    </w:p>
    <w:p w14:paraId="23DD08B1" w14:textId="06808C4E" w:rsidR="001F60D8" w:rsidRPr="001F60D8" w:rsidRDefault="001F60D8" w:rsidP="001F60D8">
      <w:pPr>
        <w:jc w:val="center"/>
        <w:rPr>
          <w:szCs w:val="28"/>
        </w:rPr>
      </w:pPr>
      <w:r w:rsidRPr="001F60D8">
        <w:rPr>
          <w:szCs w:val="28"/>
        </w:rPr>
        <w:t>Dhaka, Bangladesh</w:t>
      </w:r>
    </w:p>
    <w:p w14:paraId="71A34477"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sz w:val="24"/>
          <w:szCs w:val="24"/>
          <w:lang w:val="en-GB" w:eastAsia="en-GB"/>
        </w:rPr>
      </w:pPr>
      <w:r w:rsidRPr="001F60D8">
        <w:rPr>
          <w:rFonts w:ascii="Times New Roman" w:hAnsi="Times New Roman" w:cs="Times New Roman"/>
          <w:b/>
          <w:bCs/>
          <w:color w:val="0432FF"/>
          <w:sz w:val="24"/>
          <w:szCs w:val="24"/>
          <w:lang w:eastAsia="en-GB"/>
        </w:rPr>
        <w:t xml:space="preserve">Overview: </w:t>
      </w:r>
      <w:r w:rsidRPr="001F60D8">
        <w:rPr>
          <w:rFonts w:ascii="Times New Roman" w:hAnsi="Times New Roman" w:cs="Times New Roman"/>
          <w:color w:val="0432FF"/>
          <w:sz w:val="24"/>
          <w:szCs w:val="24"/>
          <w:lang w:val="en-GB" w:eastAsia="en-GB"/>
        </w:rPr>
        <w:t> </w:t>
      </w:r>
      <w:r w:rsidRPr="001F60D8">
        <w:rPr>
          <w:rFonts w:ascii="Times New Roman" w:hAnsi="Times New Roman" w:cs="Times New Roman"/>
          <w:color w:val="0432FF"/>
          <w:sz w:val="24"/>
          <w:szCs w:val="24"/>
          <w:lang w:eastAsia="en-GB"/>
        </w:rPr>
        <w:t xml:space="preserve"> </w:t>
      </w:r>
    </w:p>
    <w:p w14:paraId="1F868517" w14:textId="77777777" w:rsidR="001F60D8" w:rsidRPr="001F60D8" w:rsidRDefault="001F60D8" w:rsidP="001F60D8">
      <w:pPr>
        <w:ind w:left="360"/>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The COVID-19 pandemic is having a catastrophic impact on the most vulnerable communities worldwide and threatens progress against HIV, TB and malaria. The Global Fund is also providing immediate funding to Bangladesh to fight COVID-19, mitigate the impacts on lifesaving HIV, TB and malaria programs, and prevent fragile health systems from being overwhelmed.</w:t>
      </w:r>
      <w:r w:rsidRPr="001F60D8">
        <w:rPr>
          <w:rFonts w:ascii="Times New Roman" w:hAnsi="Times New Roman" w:cs="Times New Roman"/>
          <w:szCs w:val="24"/>
          <w:lang w:val="en-GB" w:eastAsia="en-GB"/>
        </w:rPr>
        <w:t xml:space="preserve">  </w:t>
      </w:r>
      <w:r w:rsidRPr="001F60D8">
        <w:rPr>
          <w:rFonts w:ascii="Times New Roman" w:hAnsi="Times New Roman" w:cs="Times New Roman"/>
          <w:szCs w:val="24"/>
          <w:lang w:eastAsia="en-GB"/>
        </w:rPr>
        <w:t>Effective community and civil society engagement remain crucial for developing a robust response to the pandemic, including opportunities to support community-led initiatives to mitigate the impact on HIV, TB and malaria services, and to strengthen the national COVID-19 response. </w:t>
      </w:r>
      <w:r w:rsidRPr="001F60D8">
        <w:rPr>
          <w:rFonts w:ascii="Times New Roman" w:hAnsi="Times New Roman" w:cs="Times New Roman"/>
          <w:szCs w:val="24"/>
          <w:lang w:val="en-GB" w:eastAsia="en-GB"/>
        </w:rPr>
        <w:t> </w:t>
      </w:r>
    </w:p>
    <w:p w14:paraId="06AC8093"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Key aspects of the C19RM application process</w:t>
      </w:r>
    </w:p>
    <w:p w14:paraId="22CD4A3E" w14:textId="77777777" w:rsidR="001F60D8" w:rsidRPr="001F60D8" w:rsidRDefault="001F60D8" w:rsidP="001F60D8">
      <w:pPr>
        <w:pStyle w:val="ListParagraph"/>
        <w:rPr>
          <w:rFonts w:ascii="Times New Roman" w:hAnsi="Times New Roman" w:cs="Times New Roman"/>
          <w:sz w:val="10"/>
          <w:szCs w:val="10"/>
          <w:lang w:val="en-GB" w:eastAsia="en-GB"/>
        </w:rPr>
      </w:pPr>
    </w:p>
    <w:p w14:paraId="38A5E0E6"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Countries will submit prioritized funding requests in defined submission windows</w:t>
      </w:r>
      <w:r w:rsidRPr="001F60D8">
        <w:rPr>
          <w:rFonts w:ascii="Times New Roman" w:eastAsiaTheme="majorEastAsia" w:hAnsi="Times New Roman" w:cs="Times New Roman"/>
          <w:sz w:val="24"/>
          <w:szCs w:val="24"/>
        </w:rPr>
        <w:t xml:space="preserve"> as listed on the </w:t>
      </w:r>
      <w:hyperlink r:id="rId7" w:history="1">
        <w:r w:rsidRPr="001F60D8">
          <w:rPr>
            <w:rStyle w:val="Hyperlink"/>
            <w:rFonts w:ascii="Times New Roman" w:eastAsiaTheme="majorEastAsia" w:hAnsi="Times New Roman" w:cs="Times New Roman"/>
            <w:color w:val="0563C1"/>
            <w:sz w:val="24"/>
            <w:szCs w:val="24"/>
          </w:rPr>
          <w:t>Global Fund website</w:t>
        </w:r>
      </w:hyperlink>
      <w:r w:rsidRPr="001F60D8">
        <w:rPr>
          <w:rFonts w:ascii="Times New Roman" w:eastAsiaTheme="majorEastAsia" w:hAnsi="Times New Roman" w:cs="Times New Roman"/>
          <w:sz w:val="24"/>
          <w:szCs w:val="24"/>
        </w:rPr>
        <w:t>.</w:t>
      </w:r>
      <w:r w:rsidRPr="001F60D8">
        <w:rPr>
          <w:rFonts w:ascii="Times New Roman" w:eastAsiaTheme="majorEastAsia" w:hAnsi="Times New Roman" w:cs="Times New Roman"/>
          <w:bCs/>
          <w:sz w:val="24"/>
          <w:szCs w:val="24"/>
        </w:rPr>
        <w:t xml:space="preserve"> Request for time-critical commodities can be sent first via a fast-track option). </w:t>
      </w:r>
    </w:p>
    <w:p w14:paraId="4EB1B01F"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CCMs need to ensure meaningful engagement and inclusive decision making.  </w:t>
      </w:r>
    </w:p>
    <w:p w14:paraId="11BE6391"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Control and containment interventions need to aligned with national response plans and be endorsed by the relevant COVID-19 Coordinating Body</w:t>
      </w:r>
    </w:p>
    <w:p w14:paraId="4FFE5E08" w14:textId="77777777" w:rsidR="001F60D8" w:rsidRPr="001F60D8" w:rsidRDefault="001F60D8" w:rsidP="001F60D8">
      <w:pPr>
        <w:rPr>
          <w:rFonts w:ascii="Times New Roman" w:hAnsi="Times New Roman" w:cs="Times New Roman"/>
          <w:szCs w:val="24"/>
        </w:rPr>
      </w:pPr>
    </w:p>
    <w:p w14:paraId="6C6A4720"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Objectives of the position/tasks </w:t>
      </w:r>
    </w:p>
    <w:p w14:paraId="443777E2" w14:textId="77777777" w:rsidR="001F60D8" w:rsidRPr="001F60D8" w:rsidRDefault="001F60D8" w:rsidP="001F60D8">
      <w:pPr>
        <w:pStyle w:val="ListParagraph"/>
        <w:ind w:left="284"/>
        <w:jc w:val="both"/>
        <w:textAlignment w:val="baseline"/>
        <w:rPr>
          <w:rFonts w:ascii="Times New Roman" w:hAnsi="Times New Roman" w:cs="Times New Roman"/>
          <w:b/>
          <w:bCs/>
          <w:color w:val="0432FF"/>
          <w:sz w:val="10"/>
          <w:szCs w:val="10"/>
          <w:lang w:eastAsia="en-GB"/>
        </w:rPr>
      </w:pPr>
    </w:p>
    <w:p w14:paraId="1EFEEA40" w14:textId="77777777" w:rsidR="001F60D8" w:rsidRPr="001F60D8" w:rsidRDefault="001F60D8" w:rsidP="001F60D8">
      <w:pPr>
        <w:pStyle w:val="ListParagraph"/>
        <w:numPr>
          <w:ilvl w:val="0"/>
          <w:numId w:val="13"/>
        </w:numPr>
        <w:spacing w:before="0" w:after="0" w:line="240" w:lineRule="auto"/>
        <w:jc w:val="both"/>
        <w:textAlignment w:val="baseline"/>
        <w:rPr>
          <w:rFonts w:ascii="Times New Roman" w:hAnsi="Times New Roman" w:cs="Times New Roman"/>
          <w:sz w:val="24"/>
          <w:szCs w:val="24"/>
          <w:lang w:val="en-GB" w:eastAsia="en-GB"/>
        </w:rPr>
      </w:pPr>
      <w:r w:rsidRPr="001F60D8">
        <w:rPr>
          <w:rFonts w:ascii="Times New Roman" w:hAnsi="Times New Roman" w:cs="Times New Roman"/>
          <w:sz w:val="24"/>
          <w:szCs w:val="24"/>
          <w:lang w:eastAsia="en-GB"/>
        </w:rPr>
        <w:t>Coordinate all aspects </w:t>
      </w:r>
      <w:r w:rsidRPr="001F60D8">
        <w:rPr>
          <w:rFonts w:ascii="Times New Roman" w:hAnsi="Times New Roman" w:cs="Times New Roman"/>
          <w:bCs/>
          <w:sz w:val="24"/>
          <w:szCs w:val="24"/>
          <w:lang w:eastAsia="en-GB"/>
        </w:rPr>
        <w:t>of the planning and development </w:t>
      </w:r>
      <w:r w:rsidRPr="001F60D8">
        <w:rPr>
          <w:rFonts w:ascii="Times New Roman" w:hAnsi="Times New Roman" w:cs="Times New Roman"/>
          <w:sz w:val="24"/>
          <w:szCs w:val="24"/>
          <w:lang w:eastAsia="en-GB"/>
        </w:rPr>
        <w:t>of C19RM Funding Requests (in close collaboration with CCM Secretariats and Leadership).</w:t>
      </w:r>
      <w:r w:rsidRPr="001F60D8">
        <w:rPr>
          <w:rFonts w:ascii="Times New Roman" w:hAnsi="Times New Roman" w:cs="Times New Roman"/>
          <w:sz w:val="24"/>
          <w:szCs w:val="24"/>
          <w:lang w:val="en-GB" w:eastAsia="en-GB"/>
        </w:rPr>
        <w:t> </w:t>
      </w:r>
    </w:p>
    <w:p w14:paraId="346D683A"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val="en-GB" w:eastAsia="en-GB"/>
        </w:rPr>
      </w:pPr>
    </w:p>
    <w:p w14:paraId="64443DC7"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Facilitate meaningful consultation and coordination (with </w:t>
      </w:r>
      <w:r w:rsidRPr="001F60D8">
        <w:rPr>
          <w:rFonts w:ascii="Times New Roman" w:hAnsi="Times New Roman" w:cs="Times New Roman"/>
          <w:bCs/>
          <w:szCs w:val="24"/>
          <w:lang w:eastAsia="en-GB"/>
        </w:rPr>
        <w:t>Civil Society/communities, Technical Partners and national COVID-19 coordinating structures)</w:t>
      </w:r>
      <w:r w:rsidRPr="001F60D8">
        <w:rPr>
          <w:rFonts w:ascii="Times New Roman" w:hAnsi="Times New Roman" w:cs="Times New Roman"/>
          <w:szCs w:val="24"/>
          <w:lang w:eastAsia="en-GB"/>
        </w:rPr>
        <w:t>, documentation, good governance and inclusive decision-making in the development and submission of C19RM Funding Requests.</w:t>
      </w:r>
      <w:r w:rsidRPr="001F60D8">
        <w:rPr>
          <w:rFonts w:ascii="Times New Roman" w:hAnsi="Times New Roman" w:cs="Times New Roman"/>
          <w:szCs w:val="24"/>
          <w:lang w:val="en-GB" w:eastAsia="en-GB"/>
        </w:rPr>
        <w:t> </w:t>
      </w:r>
    </w:p>
    <w:p w14:paraId="2902EACA" w14:textId="77777777" w:rsidR="001F60D8" w:rsidRPr="001F60D8" w:rsidRDefault="001F60D8" w:rsidP="001F60D8">
      <w:pPr>
        <w:jc w:val="both"/>
        <w:textAlignment w:val="baseline"/>
        <w:rPr>
          <w:rFonts w:ascii="Times New Roman" w:hAnsi="Times New Roman" w:cs="Times New Roman"/>
          <w:sz w:val="10"/>
          <w:szCs w:val="10"/>
          <w:lang w:val="en-GB" w:eastAsia="en-GB"/>
        </w:rPr>
      </w:pPr>
    </w:p>
    <w:p w14:paraId="6FF605A5"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bCs/>
          <w:szCs w:val="24"/>
          <w:lang w:eastAsia="en-GB"/>
        </w:rPr>
        <w:t>Ensure the timely endorsement and complete submission </w:t>
      </w:r>
      <w:r w:rsidRPr="001F60D8">
        <w:rPr>
          <w:rFonts w:ascii="Times New Roman" w:hAnsi="Times New Roman" w:cs="Times New Roman"/>
          <w:szCs w:val="24"/>
          <w:lang w:eastAsia="en-GB"/>
        </w:rPr>
        <w:t>(either via the Fast-Track option or the appropriate window) of C19RM Funding Requests </w:t>
      </w:r>
      <w:r w:rsidRPr="001F60D8">
        <w:rPr>
          <w:rFonts w:ascii="Times New Roman" w:hAnsi="Times New Roman" w:cs="Times New Roman"/>
          <w:szCs w:val="24"/>
          <w:lang w:val="en-GB" w:eastAsia="en-GB"/>
        </w:rPr>
        <w:t> </w:t>
      </w:r>
    </w:p>
    <w:p w14:paraId="4C4388F8" w14:textId="77777777" w:rsidR="001F60D8" w:rsidRPr="001F60D8" w:rsidRDefault="001F60D8" w:rsidP="001F60D8">
      <w:pPr>
        <w:ind w:left="720"/>
        <w:jc w:val="both"/>
        <w:textAlignment w:val="baseline"/>
        <w:rPr>
          <w:rFonts w:ascii="Times New Roman" w:hAnsi="Times New Roman" w:cs="Times New Roman"/>
          <w:sz w:val="10"/>
          <w:szCs w:val="10"/>
          <w:lang w:val="en-GB" w:eastAsia="en-GB"/>
        </w:rPr>
      </w:pPr>
    </w:p>
    <w:p w14:paraId="55EA8003"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val="en-GB" w:eastAsia="en-GB"/>
        </w:rPr>
        <w:t>Facilitate and coordinate the oversight function and decision-making process on GF C19RM Grants inception and implementation process.</w:t>
      </w:r>
    </w:p>
    <w:p w14:paraId="203DDED7" w14:textId="77777777" w:rsidR="001F60D8" w:rsidRPr="001F60D8" w:rsidRDefault="001F60D8" w:rsidP="001F60D8">
      <w:pPr>
        <w:jc w:val="both"/>
        <w:textAlignment w:val="baseline"/>
        <w:rPr>
          <w:rFonts w:ascii="Times New Roman" w:hAnsi="Times New Roman" w:cs="Times New Roman"/>
          <w:szCs w:val="24"/>
          <w:lang w:val="en-GB" w:eastAsia="en-GB"/>
        </w:rPr>
      </w:pPr>
    </w:p>
    <w:p w14:paraId="009A993A"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8"/>
          <w:szCs w:val="28"/>
          <w:lang w:eastAsia="en-GB"/>
        </w:rPr>
      </w:pPr>
      <w:r w:rsidRPr="001F60D8">
        <w:rPr>
          <w:rFonts w:ascii="Times New Roman" w:hAnsi="Times New Roman" w:cs="Times New Roman"/>
          <w:b/>
          <w:bCs/>
          <w:color w:val="0432FF"/>
          <w:sz w:val="28"/>
          <w:szCs w:val="28"/>
          <w:lang w:eastAsia="en-GB"/>
        </w:rPr>
        <w:t>Scope of work </w:t>
      </w:r>
    </w:p>
    <w:p w14:paraId="45F5059C" w14:textId="77777777" w:rsidR="001F60D8" w:rsidRPr="001F60D8" w:rsidRDefault="001F60D8" w:rsidP="001F60D8">
      <w:pPr>
        <w:jc w:val="both"/>
        <w:textAlignment w:val="baseline"/>
        <w:rPr>
          <w:rFonts w:ascii="Times New Roman" w:hAnsi="Times New Roman" w:cs="Times New Roman"/>
          <w:color w:val="0432FF"/>
          <w:szCs w:val="24"/>
          <w:lang w:val="en-GB" w:eastAsia="en-GB"/>
        </w:rPr>
      </w:pPr>
      <w:r w:rsidRPr="001F60D8">
        <w:rPr>
          <w:rFonts w:ascii="Times New Roman" w:hAnsi="Times New Roman" w:cs="Times New Roman"/>
          <w:b/>
          <w:bCs/>
          <w:color w:val="0432FF"/>
          <w:szCs w:val="24"/>
          <w:lang w:eastAsia="en-GB"/>
        </w:rPr>
        <w:t>Operational Area 1: Coordination of the C19RM Funding Request Planning and Development Process</w:t>
      </w:r>
      <w:r w:rsidRPr="001F60D8">
        <w:rPr>
          <w:rFonts w:ascii="Times New Roman" w:hAnsi="Times New Roman" w:cs="Times New Roman"/>
          <w:color w:val="0432FF"/>
          <w:szCs w:val="24"/>
          <w:lang w:val="en-GB" w:eastAsia="en-GB"/>
        </w:rPr>
        <w:t> </w:t>
      </w:r>
    </w:p>
    <w:p w14:paraId="63E50CB6"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 xml:space="preserve">Maintain close collaboration with the </w:t>
      </w:r>
      <w:r w:rsidRPr="001F60D8">
        <w:rPr>
          <w:rFonts w:ascii="Times New Roman" w:eastAsiaTheme="majorEastAsia" w:hAnsi="Times New Roman" w:cs="Times New Roman"/>
          <w:bCs/>
          <w:color w:val="000000" w:themeColor="text1"/>
          <w:sz w:val="24"/>
          <w:szCs w:val="24"/>
        </w:rPr>
        <w:t xml:space="preserve">CCM Coordinator, </w:t>
      </w:r>
      <w:r w:rsidRPr="001F60D8">
        <w:rPr>
          <w:rFonts w:ascii="Times New Roman" w:eastAsiaTheme="majorEastAsia" w:hAnsi="Times New Roman" w:cs="Times New Roman"/>
          <w:bCs/>
          <w:sz w:val="24"/>
          <w:szCs w:val="24"/>
        </w:rPr>
        <w:t>and any task force or committee setup to plan and develop the C19RM Funding Request. </w:t>
      </w:r>
    </w:p>
    <w:p w14:paraId="65257BA8"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Conduct a desk review of relevant C19RM application documents and guidance</w:t>
      </w:r>
      <w:r w:rsidRPr="001F60D8">
        <w:rPr>
          <w:rFonts w:ascii="Times New Roman" w:hAnsi="Times New Roman" w:cs="Times New Roman"/>
          <w:sz w:val="24"/>
          <w:szCs w:val="24"/>
          <w:lang w:eastAsia="en-GB"/>
        </w:rPr>
        <w:t xml:space="preserve"> </w:t>
      </w:r>
      <w:r w:rsidRPr="001F60D8">
        <w:rPr>
          <w:rFonts w:ascii="Times New Roman" w:eastAsiaTheme="majorEastAsia" w:hAnsi="Times New Roman" w:cs="Times New Roman"/>
          <w:bCs/>
          <w:sz w:val="24"/>
          <w:szCs w:val="24"/>
        </w:rPr>
        <w:t>materials, which include but are not limited to:</w:t>
      </w:r>
      <w:r w:rsidRPr="001F60D8">
        <w:rPr>
          <w:rFonts w:ascii="Times New Roman" w:hAnsi="Times New Roman" w:cs="Times New Roman"/>
          <w:sz w:val="24"/>
          <w:szCs w:val="24"/>
          <w:lang w:eastAsia="en-GB"/>
        </w:rPr>
        <w:t> </w:t>
      </w:r>
    </w:p>
    <w:p w14:paraId="6A05B831"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szCs w:val="24"/>
          <w:lang w:eastAsia="en-GB"/>
        </w:rPr>
        <w:t xml:space="preserve">The </w:t>
      </w:r>
      <w:hyperlink r:id="rId8" w:history="1">
        <w:r w:rsidRPr="001F60D8">
          <w:rPr>
            <w:rStyle w:val="Hyperlink"/>
            <w:rFonts w:ascii="Times New Roman" w:hAnsi="Times New Roman" w:cs="Times New Roman"/>
            <w:b/>
            <w:bCs/>
            <w:szCs w:val="24"/>
            <w:lang w:eastAsia="en-GB"/>
          </w:rPr>
          <w:t>C19RM application package </w:t>
        </w:r>
        <w:r w:rsidRPr="001F60D8">
          <w:rPr>
            <w:rStyle w:val="Hyperlink"/>
            <w:rFonts w:ascii="Times New Roman" w:hAnsi="Times New Roman" w:cs="Times New Roman"/>
            <w:b/>
            <w:bCs/>
            <w:szCs w:val="24"/>
            <w:lang w:val="en-GB" w:eastAsia="en-GB"/>
          </w:rPr>
          <w:t> </w:t>
        </w:r>
      </w:hyperlink>
    </w:p>
    <w:p w14:paraId="787819AC"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b/>
          <w:bCs/>
          <w:szCs w:val="24"/>
          <w:lang w:eastAsia="en-GB"/>
        </w:rPr>
        <w:lastRenderedPageBreak/>
        <w:t xml:space="preserve">The </w:t>
      </w:r>
      <w:hyperlink r:id="rId9" w:history="1">
        <w:r w:rsidRPr="001F60D8">
          <w:rPr>
            <w:rStyle w:val="Hyperlink"/>
            <w:rFonts w:ascii="Times New Roman" w:hAnsi="Times New Roman" w:cs="Times New Roman"/>
            <w:b/>
            <w:bCs/>
            <w:szCs w:val="24"/>
            <w:lang w:eastAsia="en-GB"/>
          </w:rPr>
          <w:t>C19RM Technical Information Note</w:t>
        </w:r>
      </w:hyperlink>
      <w:r w:rsidRPr="001F60D8">
        <w:rPr>
          <w:rFonts w:ascii="Times New Roman" w:hAnsi="Times New Roman" w:cs="Times New Roman"/>
          <w:b/>
          <w:bCs/>
          <w:szCs w:val="24"/>
          <w:lang w:val="en-GB" w:eastAsia="en-GB"/>
        </w:rPr>
        <w:t> </w:t>
      </w:r>
    </w:p>
    <w:p w14:paraId="327DCE93"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b/>
          <w:bCs/>
          <w:szCs w:val="24"/>
          <w:lang w:eastAsia="en-GB"/>
        </w:rPr>
        <w:t xml:space="preserve">The </w:t>
      </w:r>
      <w:hyperlink r:id="rId10" w:history="1">
        <w:r w:rsidRPr="001F60D8">
          <w:rPr>
            <w:rStyle w:val="Hyperlink"/>
            <w:rFonts w:ascii="Times New Roman" w:hAnsi="Times New Roman" w:cs="Times New Roman"/>
            <w:b/>
            <w:bCs/>
            <w:szCs w:val="24"/>
          </w:rPr>
          <w:t>Mitigation of COVID-19 Effects on HIV, TB and Malaria Services and Programs Information Note</w:t>
        </w:r>
      </w:hyperlink>
    </w:p>
    <w:p w14:paraId="1F6AB73E" w14:textId="77777777" w:rsidR="001F60D8" w:rsidRPr="001F60D8" w:rsidRDefault="00000000" w:rsidP="001F60D8">
      <w:pPr>
        <w:numPr>
          <w:ilvl w:val="0"/>
          <w:numId w:val="3"/>
        </w:numPr>
        <w:ind w:left="1080" w:firstLine="0"/>
        <w:jc w:val="both"/>
        <w:textAlignment w:val="baseline"/>
        <w:rPr>
          <w:rFonts w:ascii="Times New Roman" w:hAnsi="Times New Roman" w:cs="Times New Roman"/>
          <w:b/>
          <w:bCs/>
          <w:szCs w:val="24"/>
          <w:lang w:val="en-GB" w:eastAsia="en-GB"/>
        </w:rPr>
      </w:pPr>
      <w:hyperlink r:id="rId11" w:history="1">
        <w:r w:rsidR="001F60D8" w:rsidRPr="001F60D8">
          <w:rPr>
            <w:rStyle w:val="Hyperlink"/>
            <w:rFonts w:ascii="Times New Roman" w:hAnsi="Times New Roman" w:cs="Times New Roman"/>
            <w:b/>
            <w:bCs/>
            <w:szCs w:val="24"/>
            <w:lang w:eastAsia="en-GB"/>
          </w:rPr>
          <w:t>The Technical Information Note on Community Systems and Responses</w:t>
        </w:r>
        <w:r w:rsidR="001F60D8" w:rsidRPr="001F60D8">
          <w:rPr>
            <w:rStyle w:val="Hyperlink"/>
            <w:rFonts w:ascii="Times New Roman" w:hAnsi="Times New Roman" w:cs="Times New Roman"/>
            <w:b/>
            <w:bCs/>
            <w:szCs w:val="24"/>
            <w:lang w:val="en-GB" w:eastAsia="en-GB"/>
          </w:rPr>
          <w:t> </w:t>
        </w:r>
      </w:hyperlink>
    </w:p>
    <w:p w14:paraId="5C049732"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Share relevant documents and guidance materials with all stakeholders. </w:t>
      </w:r>
    </w:p>
    <w:p w14:paraId="3729328E"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24"/>
          <w:szCs w:val="24"/>
        </w:rPr>
      </w:pPr>
    </w:p>
    <w:p w14:paraId="42853FD0"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Maintain close and constant communication with CCM members in consultation with CCM Coordinator and proper authority, structures, Country Teams, technical partners and COVID-19 national coordinating bodies throughout the funding request development process. This coordination includes involvement of stakeholders from initial communications and development of first drafts to review and approval of final versions. </w:t>
      </w:r>
    </w:p>
    <w:p w14:paraId="0CEDDA52"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10"/>
          <w:szCs w:val="10"/>
        </w:rPr>
      </w:pPr>
    </w:p>
    <w:p w14:paraId="1BDD2168" w14:textId="0201DB9E"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Provide regular written updates on activities and progress on a bi-weekly or as and when authority requires to the CCM Coordinator, CCM members, Country Teams and the CCM Hub</w:t>
      </w:r>
      <w:r>
        <w:rPr>
          <w:rFonts w:ascii="Times New Roman" w:eastAsiaTheme="majorEastAsia" w:hAnsi="Times New Roman" w:cs="Times New Roman"/>
          <w:bCs/>
          <w:sz w:val="24"/>
          <w:szCs w:val="24"/>
        </w:rPr>
        <w:t>.</w:t>
      </w:r>
      <w:r w:rsidRPr="001F60D8">
        <w:rPr>
          <w:rFonts w:ascii="Times New Roman" w:eastAsiaTheme="majorEastAsia" w:hAnsi="Times New Roman" w:cs="Times New Roman"/>
          <w:bCs/>
          <w:sz w:val="24"/>
          <w:szCs w:val="24"/>
        </w:rPr>
        <w:t xml:space="preserve"> </w:t>
      </w:r>
    </w:p>
    <w:p w14:paraId="0D574D4E"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6"/>
          <w:szCs w:val="6"/>
        </w:rPr>
      </w:pPr>
    </w:p>
    <w:p w14:paraId="693D577D"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Coordinate with the CCM Coordinator to ensure existing and additional resources to support inclusive dialogue (particularly to ensure community</w:t>
      </w:r>
      <w:r w:rsidRPr="001F60D8">
        <w:rPr>
          <w:rFonts w:ascii="Times New Roman" w:hAnsi="Times New Roman" w:cs="Times New Roman"/>
          <w:sz w:val="24"/>
          <w:szCs w:val="24"/>
          <w:lang w:eastAsia="en-GB"/>
        </w:rPr>
        <w:t xml:space="preserve"> engagement) are available and can be utilized. </w:t>
      </w:r>
    </w:p>
    <w:p w14:paraId="7152526A" w14:textId="77777777" w:rsidR="001F60D8" w:rsidRPr="001F60D8" w:rsidRDefault="001F60D8" w:rsidP="001F60D8">
      <w:pPr>
        <w:jc w:val="both"/>
        <w:textAlignment w:val="baseline"/>
        <w:rPr>
          <w:rFonts w:ascii="Times New Roman" w:hAnsi="Times New Roman" w:cs="Times New Roman"/>
          <w:sz w:val="10"/>
          <w:szCs w:val="10"/>
          <w:lang w:eastAsia="en-GB"/>
        </w:rPr>
      </w:pPr>
    </w:p>
    <w:p w14:paraId="7E309DF2"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 xml:space="preserve">Ensure the detail of planned activities and budgets are agreed with the CCM Hub/Country Team on an ongoing basis. </w:t>
      </w:r>
    </w:p>
    <w:p w14:paraId="2A284D6B" w14:textId="77777777" w:rsidR="001F60D8" w:rsidRPr="001F60D8" w:rsidRDefault="001F60D8" w:rsidP="001F60D8">
      <w:pPr>
        <w:jc w:val="both"/>
        <w:textAlignment w:val="baseline"/>
        <w:rPr>
          <w:rFonts w:ascii="Times New Roman" w:hAnsi="Times New Roman" w:cs="Times New Roman"/>
          <w:szCs w:val="24"/>
          <w:lang w:eastAsia="en-GB"/>
        </w:rPr>
      </w:pPr>
    </w:p>
    <w:p w14:paraId="672EC920" w14:textId="77777777" w:rsidR="001F60D8" w:rsidRPr="001F60D8" w:rsidRDefault="001F60D8" w:rsidP="001F60D8">
      <w:pPr>
        <w:jc w:val="both"/>
        <w:textAlignment w:val="baseline"/>
        <w:rPr>
          <w:rFonts w:ascii="Times New Roman" w:hAnsi="Times New Roman" w:cs="Times New Roman"/>
          <w:color w:val="0432FF"/>
          <w:szCs w:val="24"/>
          <w:lang w:val="en-GB" w:eastAsia="en-GB"/>
        </w:rPr>
      </w:pPr>
      <w:r w:rsidRPr="001F60D8">
        <w:rPr>
          <w:rFonts w:ascii="Times New Roman" w:hAnsi="Times New Roman" w:cs="Times New Roman"/>
          <w:b/>
          <w:bCs/>
          <w:color w:val="0432FF"/>
          <w:szCs w:val="24"/>
          <w:lang w:eastAsia="en-GB"/>
        </w:rPr>
        <w:t>Operational Area 2: Consultation, documentation and inclusive decision-making</w:t>
      </w:r>
      <w:r w:rsidRPr="001F60D8">
        <w:rPr>
          <w:rFonts w:ascii="Times New Roman" w:hAnsi="Times New Roman" w:cs="Times New Roman"/>
          <w:color w:val="0432FF"/>
          <w:szCs w:val="24"/>
          <w:lang w:val="en-GB" w:eastAsia="en-GB"/>
        </w:rPr>
        <w:t> </w:t>
      </w:r>
    </w:p>
    <w:p w14:paraId="08E6C6DE" w14:textId="77777777" w:rsidR="001F60D8" w:rsidRPr="001F60D8" w:rsidRDefault="001F60D8" w:rsidP="001F60D8">
      <w:pPr>
        <w:numPr>
          <w:ilvl w:val="0"/>
          <w:numId w:val="4"/>
        </w:numPr>
        <w:ind w:left="270" w:firstLine="0"/>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Organize, conduct and document comprehensive consultations with:</w:t>
      </w:r>
      <w:r w:rsidRPr="001F60D8">
        <w:rPr>
          <w:rFonts w:ascii="Times New Roman" w:hAnsi="Times New Roman" w:cs="Times New Roman"/>
          <w:szCs w:val="24"/>
          <w:lang w:val="en-GB" w:eastAsia="en-GB"/>
        </w:rPr>
        <w:t> </w:t>
      </w:r>
    </w:p>
    <w:p w14:paraId="1867D7E4"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Civil Society constituencies, Civil Society platforms beyond the CCM membership </w:t>
      </w:r>
      <w:proofErr w:type="gramStart"/>
      <w:r w:rsidRPr="001F60D8">
        <w:rPr>
          <w:rFonts w:ascii="Times New Roman" w:hAnsi="Times New Roman" w:cs="Times New Roman"/>
          <w:szCs w:val="24"/>
          <w:lang w:eastAsia="en-GB"/>
        </w:rPr>
        <w:t>( if</w:t>
      </w:r>
      <w:proofErr w:type="gramEnd"/>
      <w:r w:rsidRPr="001F60D8">
        <w:rPr>
          <w:rFonts w:ascii="Times New Roman" w:hAnsi="Times New Roman" w:cs="Times New Roman"/>
          <w:szCs w:val="24"/>
          <w:lang w:eastAsia="en-GB"/>
        </w:rPr>
        <w:t xml:space="preserve"> necessary) and communities most severely affected by COVID-19; </w:t>
      </w:r>
      <w:r w:rsidRPr="001F60D8">
        <w:rPr>
          <w:rFonts w:ascii="Times New Roman" w:hAnsi="Times New Roman" w:cs="Times New Roman"/>
          <w:szCs w:val="24"/>
          <w:lang w:val="en-GB" w:eastAsia="en-GB"/>
        </w:rPr>
        <w:t> </w:t>
      </w:r>
    </w:p>
    <w:p w14:paraId="62D203DE"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Technical Partners, and</w:t>
      </w:r>
      <w:r w:rsidRPr="001F60D8">
        <w:rPr>
          <w:rFonts w:ascii="Times New Roman" w:hAnsi="Times New Roman" w:cs="Times New Roman"/>
          <w:szCs w:val="24"/>
          <w:lang w:val="en-GB" w:eastAsia="en-GB"/>
        </w:rPr>
        <w:t> </w:t>
      </w:r>
    </w:p>
    <w:p w14:paraId="2DEB44C6"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COVID-19 National Coordinating Structures/Bodies</w:t>
      </w:r>
    </w:p>
    <w:p w14:paraId="35BA33B3" w14:textId="77777777" w:rsidR="001F60D8" w:rsidRPr="001F60D8" w:rsidRDefault="001F60D8" w:rsidP="001F60D8">
      <w:pPr>
        <w:ind w:left="1080"/>
        <w:jc w:val="both"/>
        <w:textAlignment w:val="baseline"/>
        <w:rPr>
          <w:rFonts w:ascii="Times New Roman" w:hAnsi="Times New Roman" w:cs="Times New Roman"/>
          <w:sz w:val="10"/>
          <w:szCs w:val="10"/>
          <w:lang w:val="en-GB" w:eastAsia="en-GB"/>
        </w:rPr>
      </w:pPr>
    </w:p>
    <w:p w14:paraId="435E36B7"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The objective of these consultations is to discuss priority areas, needs for alignment and interventions following the guidance provided by the Global Fund. </w:t>
      </w:r>
    </w:p>
    <w:p w14:paraId="1065D869"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2E2BE406"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Communicate and facilitate so that the results/feedback and recommendations of consultations are considered in the C19RM funding request development process.  </w:t>
      </w:r>
    </w:p>
    <w:p w14:paraId="64D796A4" w14:textId="77777777" w:rsidR="001F60D8" w:rsidRPr="001F60D8" w:rsidRDefault="001F60D8" w:rsidP="001F60D8">
      <w:pPr>
        <w:jc w:val="both"/>
        <w:textAlignment w:val="baseline"/>
        <w:rPr>
          <w:rFonts w:ascii="Times New Roman" w:hAnsi="Times New Roman" w:cs="Times New Roman"/>
          <w:sz w:val="10"/>
          <w:szCs w:val="10"/>
          <w:lang w:eastAsia="en-GB"/>
        </w:rPr>
      </w:pPr>
      <w:r w:rsidRPr="001F60D8">
        <w:rPr>
          <w:rFonts w:ascii="Times New Roman" w:hAnsi="Times New Roman" w:cs="Times New Roman"/>
          <w:szCs w:val="24"/>
          <w:lang w:eastAsia="en-GB"/>
        </w:rPr>
        <w:t xml:space="preserve"> </w:t>
      </w:r>
    </w:p>
    <w:p w14:paraId="3DBAF0F6"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All of the above activities will be in consultation with CCM Coordinator and proper authority </w:t>
      </w:r>
    </w:p>
    <w:p w14:paraId="47BAEFF9"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6994FECB"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Documentation of all these processes and proper record keeping </w:t>
      </w:r>
    </w:p>
    <w:p w14:paraId="13FF9BB3" w14:textId="77777777" w:rsidR="001F60D8" w:rsidRPr="001F60D8" w:rsidRDefault="001F60D8" w:rsidP="001F60D8">
      <w:pPr>
        <w:rPr>
          <w:rFonts w:ascii="Times New Roman" w:hAnsi="Times New Roman" w:cs="Times New Roman"/>
          <w:szCs w:val="24"/>
          <w:lang w:val="en-GB" w:eastAsia="en-GB"/>
        </w:rPr>
      </w:pPr>
    </w:p>
    <w:p w14:paraId="5004CF5C" w14:textId="77777777" w:rsidR="001F60D8" w:rsidRPr="001F60D8" w:rsidRDefault="001F60D8" w:rsidP="001F60D8">
      <w:pPr>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bCs/>
          <w:color w:val="0432FF"/>
          <w:szCs w:val="24"/>
          <w:lang w:eastAsia="en-GB"/>
        </w:rPr>
        <w:t>Operational Area 3: Timely endorsement and complete submission of C19RM Funding requests </w:t>
      </w:r>
    </w:p>
    <w:p w14:paraId="6393D223"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Ensure the C19RM Funding Request is endorsed by </w:t>
      </w:r>
      <w:r w:rsidRPr="001F60D8">
        <w:rPr>
          <w:rFonts w:ascii="Times New Roman" w:hAnsi="Times New Roman" w:cs="Times New Roman"/>
          <w:b/>
          <w:bCs/>
          <w:sz w:val="24"/>
          <w:szCs w:val="24"/>
          <w:lang w:eastAsia="en-GB"/>
        </w:rPr>
        <w:t>all CCM members </w:t>
      </w:r>
      <w:r w:rsidRPr="001F60D8">
        <w:rPr>
          <w:rFonts w:ascii="Times New Roman" w:hAnsi="Times New Roman" w:cs="Times New Roman"/>
          <w:sz w:val="24"/>
          <w:szCs w:val="24"/>
          <w:lang w:eastAsia="en-GB"/>
        </w:rPr>
        <w:t>using the appropriate materials/methods.    </w:t>
      </w:r>
    </w:p>
    <w:p w14:paraId="38F18120"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23F37E7F"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Coordinate and facilitate that proposed COVID-19 control and containment interventions considered in funding requests are endorsed by the COVID-19 national coordinating body.</w:t>
      </w:r>
    </w:p>
    <w:p w14:paraId="4F4887C2" w14:textId="77777777" w:rsidR="001F60D8" w:rsidRPr="001F60D8" w:rsidRDefault="001F60D8" w:rsidP="001F60D8">
      <w:pPr>
        <w:jc w:val="both"/>
        <w:textAlignment w:val="baseline"/>
        <w:rPr>
          <w:rFonts w:ascii="Times New Roman" w:hAnsi="Times New Roman" w:cs="Times New Roman"/>
          <w:sz w:val="10"/>
          <w:szCs w:val="10"/>
          <w:lang w:eastAsia="en-GB"/>
        </w:rPr>
      </w:pPr>
    </w:p>
    <w:p w14:paraId="2C8CEB1B"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Ensure the timely and complete submission of the C19RM Funding Request application materials following the guidance, method and timelines provided by the Global Fund.</w:t>
      </w:r>
    </w:p>
    <w:p w14:paraId="46B31C4B" w14:textId="77777777" w:rsidR="001F60D8" w:rsidRPr="001F60D8" w:rsidRDefault="001F60D8" w:rsidP="001F60D8">
      <w:pPr>
        <w:jc w:val="both"/>
        <w:textAlignment w:val="baseline"/>
        <w:rPr>
          <w:rFonts w:ascii="Times New Roman" w:hAnsi="Times New Roman" w:cs="Times New Roman"/>
          <w:szCs w:val="24"/>
          <w:lang w:eastAsia="en-GB"/>
        </w:rPr>
      </w:pPr>
    </w:p>
    <w:p w14:paraId="60514721" w14:textId="77777777" w:rsidR="001F60D8" w:rsidRPr="001F60D8" w:rsidRDefault="001F60D8" w:rsidP="001F60D8">
      <w:pPr>
        <w:ind w:left="630" w:hanging="630"/>
        <w:jc w:val="both"/>
        <w:textAlignment w:val="baseline"/>
        <w:rPr>
          <w:rFonts w:ascii="Times New Roman" w:hAnsi="Times New Roman" w:cs="Times New Roman"/>
          <w:b/>
          <w:color w:val="0432FF"/>
          <w:szCs w:val="24"/>
          <w:lang w:val="en-GB" w:eastAsia="en-GB"/>
        </w:rPr>
      </w:pPr>
      <w:r w:rsidRPr="001F60D8">
        <w:rPr>
          <w:rFonts w:ascii="Times New Roman" w:hAnsi="Times New Roman" w:cs="Times New Roman"/>
          <w:b/>
          <w:bCs/>
          <w:color w:val="0432FF"/>
          <w:szCs w:val="24"/>
          <w:lang w:eastAsia="en-GB"/>
        </w:rPr>
        <w:t>Operational Area 4: </w:t>
      </w:r>
      <w:r w:rsidRPr="001F60D8">
        <w:rPr>
          <w:rFonts w:ascii="Times New Roman" w:hAnsi="Times New Roman" w:cs="Times New Roman"/>
          <w:b/>
          <w:color w:val="0432FF"/>
          <w:szCs w:val="24"/>
          <w:lang w:val="en-GB" w:eastAsia="en-GB"/>
        </w:rPr>
        <w:t>Oversight function and decision-making process on GF C19RM Grants making and implementation.</w:t>
      </w:r>
    </w:p>
    <w:p w14:paraId="2922ADAF"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Facilitate the TRP responses as and if needed for the C19RM Grant Funding Request. </w:t>
      </w:r>
    </w:p>
    <w:p w14:paraId="326DCD3F"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3967A5FB"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lastRenderedPageBreak/>
        <w:t>Coordinate and facilitate oversight of C19RM grants implementations and required documentation and recording &amp; reporting functions</w:t>
      </w:r>
      <w:r w:rsidRPr="001F60D8">
        <w:rPr>
          <w:rFonts w:ascii="Times New Roman" w:hAnsi="Times New Roman" w:cs="Times New Roman"/>
          <w:b/>
          <w:bCs/>
          <w:sz w:val="24"/>
          <w:szCs w:val="24"/>
          <w:lang w:eastAsia="en-GB"/>
        </w:rPr>
        <w:t>.</w:t>
      </w:r>
    </w:p>
    <w:p w14:paraId="58575B95" w14:textId="77777777" w:rsidR="001F60D8" w:rsidRPr="001F60D8" w:rsidRDefault="001F60D8" w:rsidP="001F60D8">
      <w:pPr>
        <w:jc w:val="both"/>
        <w:textAlignment w:val="baseline"/>
        <w:rPr>
          <w:rFonts w:ascii="Times New Roman" w:hAnsi="Times New Roman" w:cs="Times New Roman"/>
          <w:szCs w:val="24"/>
          <w:lang w:eastAsia="en-GB"/>
        </w:rPr>
      </w:pPr>
    </w:p>
    <w:p w14:paraId="2A615552" w14:textId="77777777" w:rsidR="001F60D8" w:rsidRPr="001F60D8" w:rsidRDefault="001F60D8" w:rsidP="001F60D8">
      <w:pPr>
        <w:ind w:left="630" w:hanging="630"/>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bCs/>
          <w:color w:val="0432FF"/>
          <w:szCs w:val="24"/>
          <w:lang w:eastAsia="en-GB"/>
        </w:rPr>
        <w:t>Operational Area 5: Others Responsibilities</w:t>
      </w:r>
    </w:p>
    <w:p w14:paraId="7312FDBB" w14:textId="77777777" w:rsidR="001F60D8" w:rsidRPr="001F60D8" w:rsidRDefault="001F60D8" w:rsidP="001F60D8">
      <w:pPr>
        <w:pStyle w:val="ListParagraph"/>
        <w:numPr>
          <w:ilvl w:val="0"/>
          <w:numId w:val="11"/>
        </w:numPr>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In addition to above responsibilities any other activities as required by the CCM Coordinator and proper authorities </w:t>
      </w:r>
    </w:p>
    <w:p w14:paraId="3A9CF20F" w14:textId="77777777" w:rsidR="001F60D8" w:rsidRPr="001F60D8" w:rsidRDefault="001F60D8" w:rsidP="001F60D8">
      <w:pPr>
        <w:pStyle w:val="ListParagraph"/>
        <w:jc w:val="both"/>
        <w:textAlignment w:val="baseline"/>
        <w:rPr>
          <w:rFonts w:ascii="Times New Roman" w:hAnsi="Times New Roman" w:cs="Times New Roman"/>
          <w:sz w:val="24"/>
          <w:szCs w:val="24"/>
          <w:lang w:eastAsia="en-GB"/>
        </w:rPr>
      </w:pPr>
    </w:p>
    <w:p w14:paraId="31FEFE7E"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Reporting and Communication Lines </w:t>
      </w:r>
    </w:p>
    <w:p w14:paraId="1E7607D5" w14:textId="77777777" w:rsidR="001F60D8" w:rsidRPr="001F60D8" w:rsidRDefault="001F60D8" w:rsidP="001F60D8">
      <w:pPr>
        <w:tabs>
          <w:tab w:val="left" w:pos="9923"/>
        </w:tabs>
        <w:ind w:left="90"/>
        <w:jc w:val="both"/>
        <w:textAlignment w:val="baseline"/>
        <w:rPr>
          <w:rFonts w:ascii="Times New Roman" w:hAnsi="Times New Roman" w:cs="Times New Roman"/>
          <w:szCs w:val="24"/>
          <w:lang w:eastAsia="en-GB"/>
        </w:rPr>
      </w:pPr>
      <w:r w:rsidRPr="001F60D8">
        <w:rPr>
          <w:rFonts w:ascii="Times New Roman" w:hAnsi="Times New Roman" w:cs="Times New Roman"/>
          <w:szCs w:val="24"/>
          <w:lang w:eastAsia="en-GB"/>
        </w:rPr>
        <w:t>The Coordination Officer reports to the CCM Coordinator and is accountable to the BCCM.  In addition, the officer liaises and coordinates with other CCM Secretariat Staff, the CCM Executive Committee, Oversight Committee and the Country Team.</w:t>
      </w:r>
    </w:p>
    <w:p w14:paraId="31174AF9"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Period of Service contract</w:t>
      </w:r>
    </w:p>
    <w:p w14:paraId="65A40F11" w14:textId="770ACFB4" w:rsidR="001F60D8" w:rsidRPr="001F60D8" w:rsidRDefault="001F60D8" w:rsidP="001F60D8">
      <w:pPr>
        <w:ind w:left="90"/>
        <w:jc w:val="both"/>
        <w:textAlignment w:val="baseline"/>
        <w:rPr>
          <w:rFonts w:ascii="Times New Roman" w:hAnsi="Times New Roman" w:cs="Times New Roman"/>
          <w:szCs w:val="24"/>
          <w:lang w:eastAsia="en-GB"/>
        </w:rPr>
      </w:pPr>
      <w:r w:rsidRPr="001F60D8">
        <w:rPr>
          <w:rFonts w:ascii="Times New Roman" w:hAnsi="Times New Roman" w:cs="Times New Roman"/>
          <w:szCs w:val="24"/>
          <w:lang w:eastAsia="en-GB"/>
        </w:rPr>
        <w:t xml:space="preserve">The end date of performance and end date of this </w:t>
      </w:r>
      <w:r w:rsidR="000459E5">
        <w:rPr>
          <w:rFonts w:ascii="Times New Roman" w:hAnsi="Times New Roman" w:cs="Times New Roman"/>
          <w:szCs w:val="24"/>
          <w:lang w:eastAsia="en-GB"/>
        </w:rPr>
        <w:t xml:space="preserve">for this position will be </w:t>
      </w:r>
      <w:r w:rsidRPr="001F60D8">
        <w:rPr>
          <w:rFonts w:ascii="Times New Roman" w:hAnsi="Times New Roman" w:cs="Times New Roman"/>
          <w:szCs w:val="24"/>
          <w:lang w:eastAsia="en-GB"/>
        </w:rPr>
        <w:t>is till 31 December 202</w:t>
      </w:r>
      <w:r w:rsidR="000459E5">
        <w:rPr>
          <w:rFonts w:ascii="Times New Roman" w:hAnsi="Times New Roman" w:cs="Times New Roman"/>
          <w:szCs w:val="24"/>
          <w:lang w:eastAsia="en-GB"/>
        </w:rPr>
        <w:t>5</w:t>
      </w:r>
      <w:r w:rsidRPr="001F60D8">
        <w:rPr>
          <w:rFonts w:ascii="Times New Roman" w:hAnsi="Times New Roman" w:cs="Times New Roman"/>
          <w:szCs w:val="24"/>
          <w:lang w:eastAsia="en-GB"/>
        </w:rPr>
        <w:t xml:space="preserve">. </w:t>
      </w:r>
      <w:r w:rsidR="000459E5">
        <w:rPr>
          <w:rFonts w:ascii="Times New Roman" w:hAnsi="Times New Roman" w:cs="Times New Roman"/>
          <w:szCs w:val="24"/>
          <w:lang w:eastAsia="en-GB"/>
        </w:rPr>
        <w:t xml:space="preserve"> But </w:t>
      </w:r>
      <w:r w:rsidR="000459E5" w:rsidRPr="001F60D8">
        <w:rPr>
          <w:rFonts w:ascii="Times New Roman" w:hAnsi="Times New Roman" w:cs="Times New Roman"/>
          <w:szCs w:val="24"/>
          <w:lang w:eastAsia="en-GB"/>
        </w:rPr>
        <w:t xml:space="preserve">initial contract </w:t>
      </w:r>
      <w:r w:rsidR="000459E5">
        <w:rPr>
          <w:rFonts w:ascii="Times New Roman" w:hAnsi="Times New Roman" w:cs="Times New Roman"/>
          <w:szCs w:val="24"/>
          <w:lang w:eastAsia="en-GB"/>
        </w:rPr>
        <w:t>with selected person will be</w:t>
      </w:r>
      <w:r w:rsidR="000459E5" w:rsidRPr="001F60D8">
        <w:rPr>
          <w:rFonts w:ascii="Times New Roman" w:hAnsi="Times New Roman" w:cs="Times New Roman"/>
          <w:szCs w:val="24"/>
          <w:lang w:eastAsia="en-GB"/>
        </w:rPr>
        <w:t> till 31 December 202</w:t>
      </w:r>
      <w:r w:rsidR="000459E5">
        <w:rPr>
          <w:rFonts w:ascii="Times New Roman" w:hAnsi="Times New Roman" w:cs="Times New Roman"/>
          <w:szCs w:val="24"/>
          <w:lang w:eastAsia="en-GB"/>
        </w:rPr>
        <w:t xml:space="preserve">3. </w:t>
      </w:r>
      <w:r w:rsidRPr="001F60D8">
        <w:rPr>
          <w:rFonts w:ascii="Times New Roman" w:hAnsi="Times New Roman" w:cs="Times New Roman"/>
          <w:szCs w:val="24"/>
          <w:lang w:eastAsia="en-GB"/>
        </w:rPr>
        <w:t xml:space="preserve">Authority </w:t>
      </w:r>
      <w:r w:rsidR="000459E5">
        <w:rPr>
          <w:rFonts w:ascii="Times New Roman" w:hAnsi="Times New Roman" w:cs="Times New Roman"/>
          <w:szCs w:val="24"/>
          <w:lang w:eastAsia="en-GB"/>
        </w:rPr>
        <w:t>will</w:t>
      </w:r>
      <w:r w:rsidRPr="001F60D8">
        <w:rPr>
          <w:rFonts w:ascii="Times New Roman" w:hAnsi="Times New Roman" w:cs="Times New Roman"/>
          <w:szCs w:val="24"/>
          <w:lang w:eastAsia="en-GB"/>
        </w:rPr>
        <w:t xml:space="preserve"> extend the service period based on the necessity, satisfaction of performance and budget availability.  </w:t>
      </w:r>
    </w:p>
    <w:p w14:paraId="61E2EC7F"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Qualifications, experience and skills </w:t>
      </w:r>
    </w:p>
    <w:p w14:paraId="59979E80" w14:textId="77777777" w:rsidR="001F60D8" w:rsidRPr="001F60D8" w:rsidRDefault="001F60D8" w:rsidP="001F60D8">
      <w:pPr>
        <w:textAlignment w:val="baseline"/>
        <w:rPr>
          <w:rFonts w:ascii="Times New Roman" w:hAnsi="Times New Roman" w:cs="Times New Roman"/>
          <w:szCs w:val="24"/>
          <w:lang w:val="en-GB" w:eastAsia="en-GB"/>
        </w:rPr>
      </w:pPr>
      <w:r w:rsidRPr="001F60D8">
        <w:rPr>
          <w:rFonts w:ascii="Times New Roman" w:hAnsi="Times New Roman" w:cs="Times New Roman"/>
          <w:b/>
          <w:bCs/>
          <w:color w:val="0432FF"/>
          <w:szCs w:val="24"/>
          <w:lang w:eastAsia="en-GB"/>
        </w:rPr>
        <w:t>Qualifications, experience</w:t>
      </w:r>
    </w:p>
    <w:p w14:paraId="3B5C82B2" w14:textId="77777777" w:rsidR="00996C3D" w:rsidRPr="00996C3D" w:rsidRDefault="00996C3D" w:rsidP="00996C3D">
      <w:pPr>
        <w:pStyle w:val="ListParagraph"/>
        <w:numPr>
          <w:ilvl w:val="0"/>
          <w:numId w:val="9"/>
        </w:numPr>
        <w:jc w:val="both"/>
        <w:textAlignment w:val="baseline"/>
        <w:rPr>
          <w:rFonts w:ascii="Times New Roman" w:hAnsi="Times New Roman" w:cs="Times New Roman"/>
          <w:sz w:val="24"/>
          <w:szCs w:val="24"/>
          <w:lang w:eastAsia="en-GB"/>
        </w:rPr>
      </w:pPr>
      <w:r w:rsidRPr="00996C3D">
        <w:rPr>
          <w:rFonts w:ascii="Times New Roman" w:hAnsi="Times New Roman" w:cs="Times New Roman"/>
          <w:sz w:val="24"/>
          <w:szCs w:val="24"/>
          <w:lang w:eastAsia="en-GB"/>
        </w:rPr>
        <w:t xml:space="preserve">Minimum Master Degree in Social Sciences with Master’s in Public Health; or MBBS with Master’s in Public Health.  </w:t>
      </w:r>
    </w:p>
    <w:p w14:paraId="60F40D65"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and knowledge of the national health sector and the development partner platforms/programs in country.  </w:t>
      </w:r>
    </w:p>
    <w:p w14:paraId="0DB2D2E8"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national Civil Society platforms  </w:t>
      </w:r>
    </w:p>
    <w:p w14:paraId="2051C162"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the development of Funding Request/ proposal development process. </w:t>
      </w:r>
    </w:p>
    <w:p w14:paraId="7B74A1CB"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996C3D">
        <w:rPr>
          <w:rFonts w:ascii="Times New Roman" w:hAnsi="Times New Roman" w:cs="Times New Roman"/>
          <w:b/>
          <w:bCs/>
          <w:color w:val="000000" w:themeColor="text1"/>
          <w:sz w:val="24"/>
          <w:szCs w:val="24"/>
          <w:lang w:eastAsia="en-GB"/>
        </w:rPr>
        <w:t>At least 03 years of experience</w:t>
      </w:r>
      <w:r w:rsidRPr="001F60D8">
        <w:rPr>
          <w:rFonts w:ascii="Times New Roman" w:hAnsi="Times New Roman" w:cs="Times New Roman"/>
          <w:color w:val="000000" w:themeColor="text1"/>
          <w:sz w:val="24"/>
          <w:szCs w:val="24"/>
          <w:lang w:eastAsia="en-GB"/>
        </w:rPr>
        <w:t xml:space="preserve"> </w:t>
      </w:r>
      <w:r w:rsidRPr="001F60D8">
        <w:rPr>
          <w:rFonts w:ascii="Times New Roman" w:hAnsi="Times New Roman" w:cs="Times New Roman"/>
          <w:sz w:val="24"/>
          <w:szCs w:val="24"/>
          <w:lang w:eastAsia="en-GB"/>
        </w:rPr>
        <w:t>in project-level or state/national-level project planning. </w:t>
      </w:r>
    </w:p>
    <w:p w14:paraId="446FD6BE"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Knowledge on epidemiologic and programmatic indicators for COVID-19 and key financial indicators. </w:t>
      </w:r>
    </w:p>
    <w:p w14:paraId="118E0361"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General familiarity with COVID-19 control and containment interventions. </w:t>
      </w:r>
    </w:p>
    <w:p w14:paraId="1024573D"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Experience of working in a multi-stakeholder governance environment desirable/ preferable. </w:t>
      </w:r>
    </w:p>
    <w:p w14:paraId="5D337F13"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color w:val="000000" w:themeColor="text1"/>
          <w:sz w:val="24"/>
          <w:szCs w:val="24"/>
          <w:lang w:eastAsia="en-GB"/>
        </w:rPr>
      </w:pPr>
      <w:r w:rsidRPr="001F60D8">
        <w:rPr>
          <w:rFonts w:ascii="Times New Roman" w:hAnsi="Times New Roman" w:cs="Times New Roman"/>
          <w:color w:val="000000" w:themeColor="text1"/>
          <w:sz w:val="24"/>
          <w:szCs w:val="24"/>
          <w:lang w:eastAsia="en-GB"/>
        </w:rPr>
        <w:t>Experience of working in a multi-stakeholder project or program portfolio specially health or public health in Bangladesh is desirable / preferable. </w:t>
      </w:r>
    </w:p>
    <w:p w14:paraId="1B9ED36C" w14:textId="77777777" w:rsidR="001F60D8" w:rsidRPr="001F60D8" w:rsidRDefault="001F60D8" w:rsidP="001F60D8">
      <w:pPr>
        <w:pStyle w:val="ListParagraph"/>
        <w:spacing w:after="0" w:line="240" w:lineRule="auto"/>
        <w:jc w:val="both"/>
        <w:textAlignment w:val="baseline"/>
        <w:rPr>
          <w:rFonts w:ascii="Times New Roman" w:hAnsi="Times New Roman" w:cs="Times New Roman"/>
          <w:b/>
          <w:bCs/>
          <w:color w:val="FF0000"/>
          <w:sz w:val="10"/>
          <w:szCs w:val="10"/>
          <w:lang w:eastAsia="en-GB"/>
        </w:rPr>
      </w:pPr>
    </w:p>
    <w:p w14:paraId="37218FB5" w14:textId="77777777" w:rsidR="001F60D8" w:rsidRPr="001F60D8" w:rsidRDefault="001F60D8" w:rsidP="001F60D8">
      <w:pPr>
        <w:ind w:right="-142"/>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color w:val="0432FF"/>
          <w:szCs w:val="24"/>
          <w:lang w:eastAsia="en-GB"/>
        </w:rPr>
        <w:t>Skills</w:t>
      </w:r>
      <w:r w:rsidRPr="001F60D8">
        <w:rPr>
          <w:rFonts w:ascii="Times New Roman" w:hAnsi="Times New Roman" w:cs="Times New Roman"/>
          <w:b/>
          <w:color w:val="0432FF"/>
          <w:szCs w:val="24"/>
          <w:lang w:val="en-GB" w:eastAsia="en-GB"/>
        </w:rPr>
        <w:t> </w:t>
      </w:r>
    </w:p>
    <w:p w14:paraId="1D92D272"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data collection, triangulation and information analysis from different sources. </w:t>
      </w:r>
    </w:p>
    <w:p w14:paraId="24A02207"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the synthesis of financial, programmatic and management information.  </w:t>
      </w:r>
    </w:p>
    <w:p w14:paraId="2E462C61"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Proficiency in the use of Microsoft Office, particularly Microsoft Word, Power Point and Microsoft Excel </w:t>
      </w:r>
    </w:p>
    <w:p w14:paraId="552143CD"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Ability to work effectively with staff and organizational stakeholders. </w:t>
      </w:r>
    </w:p>
    <w:p w14:paraId="78330302"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Strong inter-personal skills and proven ability to communicate and interact with high-level officials from the government and non-government entities (e.g., National Health Programs, Civil Society Organizations, UN agencies and the private sector. </w:t>
      </w:r>
    </w:p>
    <w:p w14:paraId="58076760"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Strong writing, presentation, facilitation, coordination and communication skills. </w:t>
      </w:r>
    </w:p>
    <w:p w14:paraId="2F15AD43"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Ability to handle multiple tasks simultaneously, set priorities and work independently as well as part of a team. </w:t>
      </w:r>
    </w:p>
    <w:p w14:paraId="6DA49F94"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English and Bangla typing is required. </w:t>
      </w:r>
    </w:p>
    <w:p w14:paraId="5F8AF277"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Fluency in spoken and written English and Bangla.</w:t>
      </w:r>
    </w:p>
    <w:p w14:paraId="7084A940" w14:textId="77777777" w:rsidR="001F60D8" w:rsidRPr="001F60D8" w:rsidRDefault="001F60D8" w:rsidP="001F60D8">
      <w:pPr>
        <w:jc w:val="both"/>
        <w:textAlignment w:val="baseline"/>
        <w:rPr>
          <w:rFonts w:ascii="Times New Roman" w:hAnsi="Times New Roman" w:cs="Times New Roman"/>
          <w:sz w:val="10"/>
          <w:szCs w:val="10"/>
          <w:lang w:eastAsia="en-GB"/>
        </w:rPr>
      </w:pPr>
    </w:p>
    <w:p w14:paraId="2C5DFD47"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Age limit</w:t>
      </w:r>
      <w:r w:rsidRPr="001F60D8">
        <w:rPr>
          <w:rFonts w:ascii="Times New Roman" w:hAnsi="Times New Roman" w:cs="Times New Roman"/>
          <w:sz w:val="24"/>
          <w:szCs w:val="24"/>
          <w:lang w:eastAsia="en-GB"/>
        </w:rPr>
        <w:t xml:space="preserve">:  Up to 45 years of Age </w:t>
      </w:r>
    </w:p>
    <w:p w14:paraId="2CCA5E8B" w14:textId="77777777" w:rsidR="001F60D8" w:rsidRPr="001F60D8" w:rsidRDefault="001F60D8" w:rsidP="001F60D8">
      <w:pPr>
        <w:pStyle w:val="ListParagraph"/>
        <w:ind w:left="284"/>
        <w:jc w:val="both"/>
        <w:textAlignment w:val="baseline"/>
        <w:rPr>
          <w:rFonts w:ascii="Times New Roman" w:hAnsi="Times New Roman" w:cs="Times New Roman"/>
          <w:b/>
          <w:bCs/>
          <w:color w:val="0432FF"/>
          <w:sz w:val="10"/>
          <w:szCs w:val="10"/>
          <w:lang w:eastAsia="en-GB"/>
        </w:rPr>
      </w:pPr>
    </w:p>
    <w:p w14:paraId="2C3261B3" w14:textId="36BBC2D1" w:rsidR="006B0C9F" w:rsidRPr="004B1217" w:rsidRDefault="001F60D8" w:rsidP="006B0C9F">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 xml:space="preserve">Salary: </w:t>
      </w:r>
      <w:r w:rsidRPr="001F60D8">
        <w:rPr>
          <w:rFonts w:ascii="Times New Roman" w:hAnsi="Times New Roman" w:cs="Times New Roman"/>
          <w:sz w:val="24"/>
          <w:szCs w:val="24"/>
          <w:lang w:eastAsia="en-GB"/>
        </w:rPr>
        <w:t xml:space="preserve"> BDT  75000/= per month (Seventy-Five Thousand Taka only) (Consolidated)</w:t>
      </w:r>
    </w:p>
    <w:p w14:paraId="3A463EC1" w14:textId="5C1EC257" w:rsidR="00A02642" w:rsidRPr="001F60D8" w:rsidRDefault="00A02642" w:rsidP="006F12F0">
      <w:pPr>
        <w:pStyle w:val="Default"/>
        <w:jc w:val="both"/>
        <w:rPr>
          <w:rFonts w:ascii="Times New Roman" w:hAnsi="Times New Roman" w:cs="Times New Roman"/>
        </w:rPr>
      </w:pPr>
      <w:r w:rsidRPr="001F60D8">
        <w:rPr>
          <w:rFonts w:ascii="Times New Roman" w:eastAsiaTheme="minorEastAsia" w:hAnsi="Times New Roman" w:cs="Times New Roman"/>
          <w:b/>
          <w:color w:val="auto"/>
          <w:u w:val="single"/>
          <w:lang w:eastAsia="zh-CN"/>
        </w:rPr>
        <w:t xml:space="preserve">How to apply: </w:t>
      </w:r>
      <w:r w:rsidRPr="001F60D8">
        <w:rPr>
          <w:rFonts w:ascii="Times New Roman" w:eastAsiaTheme="minorEastAsia" w:hAnsi="Times New Roman" w:cs="Times New Roman"/>
          <w:color w:val="auto"/>
          <w:lang w:eastAsia="zh-CN"/>
        </w:rPr>
        <w:t xml:space="preserve">Application needs to be sent to </w:t>
      </w:r>
      <w:r w:rsidRPr="001F60D8">
        <w:rPr>
          <w:rStyle w:val="Hyperlink"/>
          <w:rFonts w:ascii="Times New Roman" w:eastAsiaTheme="minorEastAsia" w:hAnsi="Times New Roman" w:cs="Times New Roman"/>
          <w:b/>
          <w:bCs/>
          <w:lang w:eastAsia="zh-CN"/>
        </w:rPr>
        <w:t>b</w:t>
      </w:r>
      <w:r w:rsidRPr="001F60D8">
        <w:rPr>
          <w:rStyle w:val="Hyperlink"/>
          <w:rFonts w:ascii="Times New Roman" w:hAnsi="Times New Roman" w:cs="Times New Roman"/>
          <w:b/>
          <w:bCs/>
        </w:rPr>
        <w:t>ccm</w:t>
      </w:r>
      <w:r w:rsidR="00054920">
        <w:rPr>
          <w:rStyle w:val="Hyperlink"/>
          <w:rFonts w:ascii="Times New Roman" w:hAnsi="Times New Roman" w:cs="Times New Roman"/>
          <w:b/>
          <w:bCs/>
        </w:rPr>
        <w:t>secretariat</w:t>
      </w:r>
      <w:r w:rsidRPr="001F60D8">
        <w:rPr>
          <w:rStyle w:val="Hyperlink"/>
          <w:rFonts w:ascii="Times New Roman" w:hAnsi="Times New Roman" w:cs="Times New Roman"/>
          <w:b/>
          <w:bCs/>
        </w:rPr>
        <w:t>@gmail.com</w:t>
      </w:r>
      <w:r w:rsidRPr="001F60D8">
        <w:rPr>
          <w:rFonts w:ascii="Times New Roman" w:eastAsiaTheme="minorEastAsia" w:hAnsi="Times New Roman" w:cs="Times New Roman"/>
          <w:color w:val="auto"/>
          <w:lang w:eastAsia="zh-CN"/>
        </w:rPr>
        <w:t xml:space="preserve"> highlighting candidate’s suitability and potential in contribution to the position with a cover letter, detailed CV and recent photograph. Complete application (Hard Copy) can be sent to the </w:t>
      </w:r>
      <w:r w:rsidRPr="001F60D8">
        <w:rPr>
          <w:rFonts w:ascii="Times New Roman" w:eastAsiaTheme="minorEastAsia" w:hAnsi="Times New Roman" w:cs="Times New Roman"/>
          <w:b/>
          <w:bCs/>
          <w:color w:val="auto"/>
          <w:lang w:eastAsia="zh-CN"/>
        </w:rPr>
        <w:t>BCCM Coordinator, BCCM Secretariat, Ansari Bhaban (4</w:t>
      </w:r>
      <w:r w:rsidRPr="001F60D8">
        <w:rPr>
          <w:rFonts w:ascii="Times New Roman" w:eastAsiaTheme="minorEastAsia" w:hAnsi="Times New Roman" w:cs="Times New Roman"/>
          <w:b/>
          <w:bCs/>
          <w:color w:val="auto"/>
          <w:vertAlign w:val="superscript"/>
          <w:lang w:eastAsia="zh-CN"/>
        </w:rPr>
        <w:t>th</w:t>
      </w:r>
      <w:r w:rsidRPr="001F60D8">
        <w:rPr>
          <w:rFonts w:ascii="Times New Roman" w:eastAsiaTheme="minorEastAsia" w:hAnsi="Times New Roman" w:cs="Times New Roman"/>
          <w:b/>
          <w:bCs/>
          <w:color w:val="auto"/>
          <w:lang w:eastAsia="zh-CN"/>
        </w:rPr>
        <w:t xml:space="preserve"> Floor), 14/2 Topkhana Road, Dhaka-1000</w:t>
      </w:r>
      <w:r w:rsidRPr="001F60D8">
        <w:rPr>
          <w:rFonts w:ascii="Times New Roman" w:eastAsiaTheme="minorEastAsia" w:hAnsi="Times New Roman" w:cs="Times New Roman"/>
          <w:color w:val="auto"/>
          <w:lang w:eastAsia="zh-CN"/>
        </w:rPr>
        <w:t xml:space="preserve">. Incomplete application will </w:t>
      </w:r>
      <w:r w:rsidRPr="001F60D8">
        <w:rPr>
          <w:rFonts w:ascii="Times New Roman" w:eastAsiaTheme="minorEastAsia" w:hAnsi="Times New Roman" w:cs="Times New Roman"/>
          <w:b/>
          <w:bCs/>
          <w:color w:val="auto"/>
          <w:lang w:eastAsia="zh-CN"/>
        </w:rPr>
        <w:t>NOT</w:t>
      </w:r>
      <w:r w:rsidRPr="001F60D8">
        <w:rPr>
          <w:rFonts w:ascii="Times New Roman" w:eastAsiaTheme="minorEastAsia" w:hAnsi="Times New Roman" w:cs="Times New Roman"/>
          <w:color w:val="auto"/>
          <w:lang w:eastAsia="zh-CN"/>
        </w:rPr>
        <w:t xml:space="preserve"> be considered.</w:t>
      </w:r>
      <w:r w:rsidRPr="001F60D8">
        <w:rPr>
          <w:rFonts w:ascii="Times New Roman" w:hAnsi="Times New Roman" w:cs="Times New Roman"/>
        </w:rPr>
        <w:t xml:space="preserve"> Detailed vacancy notice of this post is available at: </w:t>
      </w:r>
      <w:r w:rsidRPr="001F60D8">
        <w:rPr>
          <w:rFonts w:ascii="Times New Roman" w:hAnsi="Times New Roman" w:cs="Times New Roman"/>
          <w:b/>
          <w:bCs/>
          <w:color w:val="0432FF"/>
          <w:u w:val="single"/>
        </w:rPr>
        <w:t>bccmbd.org</w:t>
      </w:r>
      <w:r w:rsidRPr="001F60D8">
        <w:rPr>
          <w:rFonts w:ascii="Times New Roman" w:hAnsi="Times New Roman" w:cs="Times New Roman"/>
        </w:rPr>
        <w:t xml:space="preserve">. Application deadline is </w:t>
      </w:r>
      <w:r w:rsidR="00445BDD">
        <w:rPr>
          <w:rFonts w:ascii="Times New Roman" w:hAnsi="Times New Roman" w:cs="Times New Roman"/>
          <w:b/>
          <w:bCs/>
          <w:color w:val="4472C4" w:themeColor="accent1"/>
        </w:rPr>
        <w:t>03</w:t>
      </w:r>
      <w:r w:rsidR="00191B07" w:rsidRPr="004B4354">
        <w:rPr>
          <w:rFonts w:ascii="Times New Roman" w:hAnsi="Times New Roman" w:cs="Times New Roman"/>
          <w:b/>
          <w:bCs/>
          <w:color w:val="4472C4" w:themeColor="accent1"/>
        </w:rPr>
        <w:t xml:space="preserve"> May,</w:t>
      </w:r>
      <w:r w:rsidR="00054920" w:rsidRPr="004B4354">
        <w:rPr>
          <w:rFonts w:ascii="Times New Roman" w:hAnsi="Times New Roman" w:cs="Times New Roman"/>
          <w:b/>
          <w:bCs/>
          <w:color w:val="4472C4" w:themeColor="accent1"/>
        </w:rPr>
        <w:t xml:space="preserve"> 2023</w:t>
      </w:r>
      <w:r w:rsidRPr="001F60D8">
        <w:rPr>
          <w:rFonts w:ascii="Times New Roman" w:hAnsi="Times New Roman" w:cs="Times New Roman"/>
        </w:rPr>
        <w:t xml:space="preserve">.The BCCM Recruitment Committee reserved all rights to make any decision for this recruitment. Only short-listed candidates will be considered for further process. </w:t>
      </w:r>
    </w:p>
    <w:p w14:paraId="1B08EAC5" w14:textId="77777777" w:rsidR="00093209" w:rsidRPr="001F60D8" w:rsidRDefault="00093209" w:rsidP="0062097E">
      <w:pPr>
        <w:rPr>
          <w:rFonts w:ascii="Times New Roman" w:hAnsi="Times New Roman" w:cs="Times New Roman"/>
          <w:szCs w:val="24"/>
        </w:rPr>
      </w:pPr>
    </w:p>
    <w:sectPr w:rsidR="00093209" w:rsidRPr="001F60D8" w:rsidSect="001F60D8">
      <w:headerReference w:type="default" r:id="rId12"/>
      <w:footerReference w:type="even" r:id="rId13"/>
      <w:footerReference w:type="default" r:id="rId14"/>
      <w:pgSz w:w="11900" w:h="16840"/>
      <w:pgMar w:top="1440" w:right="1010" w:bottom="5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7B28" w14:textId="77777777" w:rsidR="009235E5" w:rsidRDefault="009235E5" w:rsidP="00D33453">
      <w:r>
        <w:separator/>
      </w:r>
    </w:p>
  </w:endnote>
  <w:endnote w:type="continuationSeparator" w:id="0">
    <w:p w14:paraId="55266E22" w14:textId="77777777" w:rsidR="009235E5" w:rsidRDefault="009235E5" w:rsidP="00D3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887579"/>
      <w:docPartObj>
        <w:docPartGallery w:val="Page Numbers (Bottom of Page)"/>
        <w:docPartUnique/>
      </w:docPartObj>
    </w:sdtPr>
    <w:sdtContent>
      <w:p w14:paraId="0394DA0C" w14:textId="73C291E4" w:rsidR="00D33453" w:rsidRDefault="00D33453" w:rsidP="00C82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EC7D3" w14:textId="77777777" w:rsidR="00D33453" w:rsidRDefault="00D33453" w:rsidP="00D33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889"/>
      <w:docPartObj>
        <w:docPartGallery w:val="Page Numbers (Bottom of Page)"/>
        <w:docPartUnique/>
      </w:docPartObj>
    </w:sdtPr>
    <w:sdtEndPr>
      <w:rPr>
        <w:color w:val="808080" w:themeColor="background1" w:themeShade="80"/>
        <w:spacing w:val="60"/>
      </w:rPr>
    </w:sdtEndPr>
    <w:sdtContent>
      <w:p w14:paraId="746A8FF3" w14:textId="16EC3F59" w:rsidR="000257AE" w:rsidRDefault="000257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4DFA" w:rsidRPr="00814DFA">
          <w:rPr>
            <w:b/>
            <w:bCs/>
            <w:noProof/>
          </w:rPr>
          <w:t>3</w:t>
        </w:r>
        <w:r>
          <w:rPr>
            <w:b/>
            <w:bCs/>
            <w:noProof/>
          </w:rPr>
          <w:fldChar w:fldCharType="end"/>
        </w:r>
        <w:r>
          <w:rPr>
            <w:b/>
            <w:bCs/>
          </w:rPr>
          <w:t xml:space="preserve"> | </w:t>
        </w:r>
        <w:r>
          <w:rPr>
            <w:color w:val="808080" w:themeColor="background1" w:themeShade="80"/>
            <w:spacing w:val="60"/>
          </w:rPr>
          <w:t>Page</w:t>
        </w:r>
      </w:p>
    </w:sdtContent>
  </w:sdt>
  <w:p w14:paraId="76C7E59B" w14:textId="77777777" w:rsidR="00D33453" w:rsidRDefault="00D33453" w:rsidP="00D334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2D8B" w14:textId="77777777" w:rsidR="009235E5" w:rsidRDefault="009235E5" w:rsidP="00D33453">
      <w:r>
        <w:separator/>
      </w:r>
    </w:p>
  </w:footnote>
  <w:footnote w:type="continuationSeparator" w:id="0">
    <w:p w14:paraId="12BA21CD" w14:textId="77777777" w:rsidR="009235E5" w:rsidRDefault="009235E5" w:rsidP="00D3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E93F" w14:textId="69B0924E" w:rsidR="001F60D8" w:rsidRDefault="001F60D8">
    <w:pPr>
      <w:pStyle w:val="Header"/>
    </w:pPr>
    <w:r>
      <w:rPr>
        <w:noProof/>
        <w:lang w:bidi="ar-SA"/>
      </w:rPr>
      <w:drawing>
        <wp:anchor distT="0" distB="0" distL="114300" distR="114300" simplePos="0" relativeHeight="251658240" behindDoc="1" locked="0" layoutInCell="1" allowOverlap="1" wp14:anchorId="35E9ABC7" wp14:editId="0CE42118">
          <wp:simplePos x="0" y="0"/>
          <wp:positionH relativeFrom="column">
            <wp:posOffset>2412609</wp:posOffset>
          </wp:positionH>
          <wp:positionV relativeFrom="paragraph">
            <wp:posOffset>-225083</wp:posOffset>
          </wp:positionV>
          <wp:extent cx="1143000" cy="457200"/>
          <wp:effectExtent l="0" t="0" r="0" b="0"/>
          <wp:wrapTight wrapText="bothSides">
            <wp:wrapPolygon edited="0">
              <wp:start x="0" y="0"/>
              <wp:lineTo x="0" y="20700"/>
              <wp:lineTo x="21240" y="20700"/>
              <wp:lineTo x="21240" y="0"/>
              <wp:lineTo x="0" y="0"/>
            </wp:wrapPolygon>
          </wp:wrapTight>
          <wp:docPr id="6" name="image11.png"/>
          <wp:cNvGraphicFramePr/>
          <a:graphic xmlns:a="http://schemas.openxmlformats.org/drawingml/2006/main">
            <a:graphicData uri="http://schemas.openxmlformats.org/drawingml/2006/picture">
              <pic:pic xmlns:pic="http://schemas.openxmlformats.org/drawingml/2006/picture">
                <pic:nvPicPr>
                  <pic:cNvPr id="21" name="image11.png"/>
                  <pic:cNvPicPr/>
                </pic:nvPicPr>
                <pic:blipFill>
                  <a:blip r:embed="rId1">
                    <a:extLst>
                      <a:ext uri="{28A0092B-C50C-407E-A947-70E740481C1C}">
                        <a14:useLocalDpi xmlns:a14="http://schemas.microsoft.com/office/drawing/2010/main" val="0"/>
                      </a:ext>
                    </a:extLst>
                  </a:blip>
                  <a:srcRect/>
                  <a:stretch>
                    <a:fillRect/>
                  </a:stretch>
                </pic:blipFill>
                <pic:spPr>
                  <a:xfrm>
                    <a:off x="0" y="0"/>
                    <a:ext cx="1143000" cy="4572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A08"/>
    <w:multiLevelType w:val="hybridMultilevel"/>
    <w:tmpl w:val="48F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C1C04"/>
    <w:multiLevelType w:val="hybridMultilevel"/>
    <w:tmpl w:val="FAA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200B"/>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A81294"/>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CD580E"/>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E9846D7"/>
    <w:multiLevelType w:val="hybridMultilevel"/>
    <w:tmpl w:val="3CBEAA90"/>
    <w:lvl w:ilvl="0" w:tplc="26B8BEAC">
      <w:start w:val="1"/>
      <w:numFmt w:val="upperLetter"/>
      <w:lvlText w:val="%1)"/>
      <w:lvlJc w:val="left"/>
      <w:pPr>
        <w:ind w:left="720" w:hanging="360"/>
      </w:pPr>
      <w:rPr>
        <w:rFonts w:asciiTheme="minorHAnsi" w:hAnsi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6571C"/>
    <w:multiLevelType w:val="multilevel"/>
    <w:tmpl w:val="38929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3B055BE"/>
    <w:multiLevelType w:val="multilevel"/>
    <w:tmpl w:val="29F0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F1449"/>
    <w:multiLevelType w:val="multilevel"/>
    <w:tmpl w:val="AC50F60A"/>
    <w:lvl w:ilvl="0">
      <w:start w:val="1"/>
      <w:numFmt w:val="bullet"/>
      <w:lvlText w:val=""/>
      <w:lvlJc w:val="left"/>
      <w:pPr>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60782CFD"/>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B9A4BC3"/>
    <w:multiLevelType w:val="multilevel"/>
    <w:tmpl w:val="6C8A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62CF6"/>
    <w:multiLevelType w:val="multilevel"/>
    <w:tmpl w:val="2D6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7238A8"/>
    <w:multiLevelType w:val="multilevel"/>
    <w:tmpl w:val="9AEE4CFC"/>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9161642"/>
    <w:multiLevelType w:val="hybridMultilevel"/>
    <w:tmpl w:val="2102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73D6B"/>
    <w:multiLevelType w:val="multilevel"/>
    <w:tmpl w:val="0068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57029925">
    <w:abstractNumId w:val="10"/>
  </w:num>
  <w:num w:numId="2" w16cid:durableId="364670948">
    <w:abstractNumId w:val="7"/>
  </w:num>
  <w:num w:numId="3" w16cid:durableId="80029162">
    <w:abstractNumId w:val="14"/>
  </w:num>
  <w:num w:numId="4" w16cid:durableId="66458419">
    <w:abstractNumId w:val="11"/>
  </w:num>
  <w:num w:numId="5" w16cid:durableId="1423801249">
    <w:abstractNumId w:val="6"/>
  </w:num>
  <w:num w:numId="6" w16cid:durableId="53427775">
    <w:abstractNumId w:val="0"/>
  </w:num>
  <w:num w:numId="7" w16cid:durableId="42679296">
    <w:abstractNumId w:val="2"/>
  </w:num>
  <w:num w:numId="8" w16cid:durableId="1329289642">
    <w:abstractNumId w:val="9"/>
  </w:num>
  <w:num w:numId="9" w16cid:durableId="871259472">
    <w:abstractNumId w:val="3"/>
  </w:num>
  <w:num w:numId="10" w16cid:durableId="846024363">
    <w:abstractNumId w:val="4"/>
  </w:num>
  <w:num w:numId="11" w16cid:durableId="1529566308">
    <w:abstractNumId w:val="1"/>
  </w:num>
  <w:num w:numId="12" w16cid:durableId="92673875">
    <w:abstractNumId w:val="5"/>
  </w:num>
  <w:num w:numId="13" w16cid:durableId="1275018707">
    <w:abstractNumId w:val="13"/>
  </w:num>
  <w:num w:numId="14" w16cid:durableId="825390571">
    <w:abstractNumId w:val="12"/>
  </w:num>
  <w:num w:numId="15" w16cid:durableId="1817142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09"/>
    <w:rsid w:val="000257AE"/>
    <w:rsid w:val="000459E5"/>
    <w:rsid w:val="00047310"/>
    <w:rsid w:val="00054920"/>
    <w:rsid w:val="00093209"/>
    <w:rsid w:val="001429B6"/>
    <w:rsid w:val="00191B07"/>
    <w:rsid w:val="001F60D8"/>
    <w:rsid w:val="00216A7B"/>
    <w:rsid w:val="00293554"/>
    <w:rsid w:val="003C2639"/>
    <w:rsid w:val="00445BDD"/>
    <w:rsid w:val="004B1217"/>
    <w:rsid w:val="004B4354"/>
    <w:rsid w:val="00551E05"/>
    <w:rsid w:val="0062097E"/>
    <w:rsid w:val="006B0C9F"/>
    <w:rsid w:val="006F12F0"/>
    <w:rsid w:val="00707B2D"/>
    <w:rsid w:val="00745526"/>
    <w:rsid w:val="007559F9"/>
    <w:rsid w:val="00814DFA"/>
    <w:rsid w:val="008249D3"/>
    <w:rsid w:val="00863361"/>
    <w:rsid w:val="008A7F0E"/>
    <w:rsid w:val="009235E5"/>
    <w:rsid w:val="00996C3D"/>
    <w:rsid w:val="00A02642"/>
    <w:rsid w:val="00AB66C9"/>
    <w:rsid w:val="00C0038A"/>
    <w:rsid w:val="00C51413"/>
    <w:rsid w:val="00C766C7"/>
    <w:rsid w:val="00D33453"/>
    <w:rsid w:val="00E8484E"/>
    <w:rsid w:val="00EE2E7E"/>
    <w:rsid w:val="00FC40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E403"/>
  <w15:docId w15:val="{E7036BE0-99FE-40BD-A254-FB749267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09"/>
    <w:rPr>
      <w:color w:val="0563C1" w:themeColor="hyperlink"/>
      <w:u w:val="single"/>
      <w:lang w:val="en-US"/>
    </w:rPr>
  </w:style>
  <w:style w:type="paragraph" w:styleId="ListParagraph">
    <w:name w:val="List Paragraph"/>
    <w:basedOn w:val="Normal"/>
    <w:link w:val="ListParagraphChar"/>
    <w:uiPriority w:val="34"/>
    <w:qFormat/>
    <w:rsid w:val="00093209"/>
    <w:pPr>
      <w:spacing w:before="120" w:after="240" w:line="260" w:lineRule="atLeast"/>
      <w:ind w:left="720"/>
      <w:contextualSpacing/>
    </w:pPr>
    <w:rPr>
      <w:rFonts w:ascii="Arial" w:hAnsi="Arial" w:cstheme="minorBidi"/>
      <w:sz w:val="22"/>
      <w:szCs w:val="22"/>
      <w:lang w:bidi="ar-SA"/>
    </w:rPr>
  </w:style>
  <w:style w:type="character" w:customStyle="1" w:styleId="ListParagraphChar">
    <w:name w:val="List Paragraph Char"/>
    <w:basedOn w:val="DefaultParagraphFont"/>
    <w:link w:val="ListParagraph"/>
    <w:uiPriority w:val="34"/>
    <w:rsid w:val="00093209"/>
    <w:rPr>
      <w:rFonts w:ascii="Arial" w:hAnsi="Arial"/>
      <w:sz w:val="22"/>
      <w:szCs w:val="22"/>
      <w:lang w:val="en-US" w:bidi="ar-SA"/>
    </w:rPr>
  </w:style>
  <w:style w:type="paragraph" w:styleId="Footer">
    <w:name w:val="footer"/>
    <w:basedOn w:val="Normal"/>
    <w:link w:val="FooterChar"/>
    <w:uiPriority w:val="99"/>
    <w:unhideWhenUsed/>
    <w:rsid w:val="00D33453"/>
    <w:pPr>
      <w:tabs>
        <w:tab w:val="center" w:pos="4680"/>
        <w:tab w:val="right" w:pos="9360"/>
      </w:tabs>
    </w:pPr>
  </w:style>
  <w:style w:type="character" w:customStyle="1" w:styleId="FooterChar">
    <w:name w:val="Footer Char"/>
    <w:basedOn w:val="DefaultParagraphFont"/>
    <w:link w:val="Footer"/>
    <w:uiPriority w:val="99"/>
    <w:rsid w:val="00D33453"/>
    <w:rPr>
      <w:rFonts w:cs="Vrinda"/>
    </w:rPr>
  </w:style>
  <w:style w:type="character" w:styleId="PageNumber">
    <w:name w:val="page number"/>
    <w:basedOn w:val="DefaultParagraphFont"/>
    <w:uiPriority w:val="99"/>
    <w:semiHidden/>
    <w:unhideWhenUsed/>
    <w:rsid w:val="00D33453"/>
  </w:style>
  <w:style w:type="paragraph" w:styleId="BalloonText">
    <w:name w:val="Balloon Text"/>
    <w:basedOn w:val="Normal"/>
    <w:link w:val="BalloonTextChar"/>
    <w:uiPriority w:val="99"/>
    <w:semiHidden/>
    <w:unhideWhenUsed/>
    <w:rsid w:val="00047310"/>
    <w:rPr>
      <w:rFonts w:ascii="Tahoma" w:hAnsi="Tahoma" w:cs="Tahoma"/>
      <w:sz w:val="16"/>
      <w:szCs w:val="20"/>
    </w:rPr>
  </w:style>
  <w:style w:type="character" w:customStyle="1" w:styleId="BalloonTextChar">
    <w:name w:val="Balloon Text Char"/>
    <w:basedOn w:val="DefaultParagraphFont"/>
    <w:link w:val="BalloonText"/>
    <w:uiPriority w:val="99"/>
    <w:semiHidden/>
    <w:rsid w:val="00047310"/>
    <w:rPr>
      <w:rFonts w:ascii="Tahoma" w:eastAsiaTheme="minorEastAsia" w:hAnsi="Tahoma" w:cs="Tahoma"/>
      <w:sz w:val="16"/>
      <w:szCs w:val="20"/>
    </w:rPr>
  </w:style>
  <w:style w:type="paragraph" w:styleId="Header">
    <w:name w:val="header"/>
    <w:basedOn w:val="Normal"/>
    <w:link w:val="HeaderChar"/>
    <w:uiPriority w:val="99"/>
    <w:unhideWhenUsed/>
    <w:rsid w:val="000257AE"/>
    <w:pPr>
      <w:tabs>
        <w:tab w:val="center" w:pos="4680"/>
        <w:tab w:val="right" w:pos="9360"/>
      </w:tabs>
    </w:pPr>
  </w:style>
  <w:style w:type="character" w:customStyle="1" w:styleId="HeaderChar">
    <w:name w:val="Header Char"/>
    <w:basedOn w:val="DefaultParagraphFont"/>
    <w:link w:val="Header"/>
    <w:uiPriority w:val="99"/>
    <w:rsid w:val="000257AE"/>
    <w:rPr>
      <w:rFonts w:eastAsiaTheme="minorEastAsia" w:cs="Vrinda"/>
    </w:rPr>
  </w:style>
  <w:style w:type="paragraph" w:customStyle="1" w:styleId="Default">
    <w:name w:val="Default"/>
    <w:rsid w:val="00A02642"/>
    <w:pPr>
      <w:autoSpaceDE w:val="0"/>
      <w:autoSpaceDN w:val="0"/>
      <w:adjustRightInd w:val="0"/>
    </w:pPr>
    <w:rPr>
      <w:rFonts w:ascii="Arial" w:hAnsi="Arial" w:cs="Arial"/>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covid-19/response-mechanism/how-to-app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lobalfund.org/e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lobalfund.org/media/10816/covid19_crg-investments_guidanc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globalfund.org/media/10748/covid19_htm-mitigation_informationnote_en.pdf" TargetMode="External"/><Relationship Id="rId4" Type="http://schemas.openxmlformats.org/officeDocument/2006/relationships/webSettings" Target="webSettings.xml"/><Relationship Id="rId9" Type="http://schemas.openxmlformats.org/officeDocument/2006/relationships/hyperlink" Target="https://www.theglobalfund.org/media/10749/covid19_c19rm-technical_informationnote_en.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 Kumar Biswas</dc:creator>
  <cp:keywords/>
  <dc:description/>
  <cp:lastModifiedBy>Tapas Das</cp:lastModifiedBy>
  <cp:revision>2</cp:revision>
  <cp:lastPrinted>2021-06-02T08:17:00Z</cp:lastPrinted>
  <dcterms:created xsi:type="dcterms:W3CDTF">2023-04-18T19:36:00Z</dcterms:created>
  <dcterms:modified xsi:type="dcterms:W3CDTF">2023-04-18T19:36:00Z</dcterms:modified>
</cp:coreProperties>
</file>